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28" w:rsidRPr="008F216E" w:rsidRDefault="00832128" w:rsidP="008F216E">
      <w:pPr>
        <w:spacing w:after="0" w:line="240" w:lineRule="auto"/>
        <w:ind w:firstLine="720"/>
        <w:rPr>
          <w:rFonts w:ascii="Aardvark" w:hAnsi="Aardvark" w:cs="Times New Roman"/>
          <w:b/>
          <w:sz w:val="44"/>
          <w:szCs w:val="44"/>
        </w:rPr>
      </w:pPr>
      <w:r w:rsidRPr="0083212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3175</wp:posOffset>
            </wp:positionV>
            <wp:extent cx="772795" cy="770890"/>
            <wp:effectExtent l="19050" t="0" r="8255" b="0"/>
            <wp:wrapSquare wrapText="bothSides"/>
            <wp:docPr id="2" name="Picture 1" descr="C:\Users\Computer World\Desktop\IQAC LGC\165987921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World\Desktop\IQAC LGC\1659879212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089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8F216E">
        <w:rPr>
          <w:rFonts w:ascii="Aardvark" w:hAnsi="Aardvark" w:cs="Times New Roman"/>
          <w:b/>
          <w:sz w:val="36"/>
          <w:szCs w:val="36"/>
        </w:rPr>
        <w:t xml:space="preserve">     </w:t>
      </w:r>
      <w:r w:rsidRPr="008F216E">
        <w:rPr>
          <w:rFonts w:ascii="Aardvark" w:hAnsi="Aardvark" w:cs="Times New Roman"/>
          <w:b/>
          <w:sz w:val="44"/>
          <w:szCs w:val="44"/>
        </w:rPr>
        <w:t>LUNGLEI GOVERNMENT COLLEGE</w:t>
      </w:r>
    </w:p>
    <w:p w:rsidR="00AF1F0D" w:rsidRPr="008F216E" w:rsidRDefault="00832128" w:rsidP="008F216E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ardvark" w:hAnsi="Aardvark" w:cs="Times New Roman"/>
          <w:b/>
          <w:sz w:val="44"/>
          <w:szCs w:val="44"/>
        </w:rPr>
      </w:pPr>
      <w:r w:rsidRPr="008F216E">
        <w:rPr>
          <w:rFonts w:ascii="Aardvark" w:hAnsi="Aardvark" w:cs="Times New Roman"/>
          <w:b/>
          <w:sz w:val="44"/>
          <w:szCs w:val="44"/>
        </w:rPr>
        <w:t>INTERNAL QUALITY ASSU</w:t>
      </w:r>
      <w:r w:rsidR="00AF1F0D" w:rsidRPr="008F216E">
        <w:rPr>
          <w:rFonts w:ascii="Aardvark" w:hAnsi="Aardvark" w:cs="Times New Roman"/>
          <w:b/>
          <w:sz w:val="44"/>
          <w:szCs w:val="44"/>
        </w:rPr>
        <w:t>RANCE CELL</w:t>
      </w:r>
    </w:p>
    <w:p w:rsidR="00832128" w:rsidRDefault="00832128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Pr="00832128" w:rsidRDefault="00832128" w:rsidP="008321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E544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2128">
        <w:rPr>
          <w:rFonts w:ascii="Times New Roman" w:hAnsi="Times New Roman" w:cs="Times New Roman"/>
          <w:b/>
          <w:sz w:val="32"/>
          <w:szCs w:val="32"/>
        </w:rPr>
        <w:t>REPORT</w:t>
      </w:r>
      <w:bookmarkStart w:id="0" w:name="_GoBack"/>
      <w:bookmarkEnd w:id="0"/>
    </w:p>
    <w:p w:rsidR="007A00F3" w:rsidRDefault="00832128" w:rsidP="007A00F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E544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A00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2128">
        <w:rPr>
          <w:rFonts w:ascii="Times New Roman" w:hAnsi="Times New Roman" w:cs="Times New Roman"/>
          <w:b/>
          <w:sz w:val="32"/>
          <w:szCs w:val="32"/>
        </w:rPr>
        <w:t>ON</w:t>
      </w:r>
    </w:p>
    <w:p w:rsidR="00832128" w:rsidRDefault="00CE544E" w:rsidP="007A00F3">
      <w:pPr>
        <w:spacing w:after="0" w:line="240" w:lineRule="auto"/>
        <w:ind w:left="2880" w:hanging="4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32128" w:rsidRPr="00832128">
        <w:rPr>
          <w:rFonts w:ascii="Times New Roman" w:hAnsi="Times New Roman" w:cs="Times New Roman"/>
          <w:b/>
          <w:sz w:val="32"/>
          <w:szCs w:val="32"/>
        </w:rPr>
        <w:t>ALUMNI FEEDBACK</w:t>
      </w:r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No. </w:t>
      </w:r>
      <w:proofErr w:type="gramStart"/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of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feedback</w:t>
      </w:r>
      <w:proofErr w:type="gramEnd"/>
      <w:r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2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received: 112</w:t>
      </w:r>
    </w:p>
    <w:p w:rsidR="008F216E" w:rsidRDefault="008F216E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16E" w:rsidRDefault="008F216E" w:rsidP="008F216E">
      <w:pPr>
        <w:spacing w:after="0" w:line="240" w:lineRule="auto"/>
        <w:ind w:left="-567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AF21713" wp14:editId="606C22CA">
            <wp:extent cx="5924550" cy="50196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216E" w:rsidRDefault="008F216E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59DA" w:rsidRPr="007A00F3" w:rsidRDefault="00A559DA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1C1" w:rsidRDefault="00B461C1" w:rsidP="00CE544E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461C1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Pr="00DC57D0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1C1" w:rsidRPr="00DC57D0" w:rsidSect="00832128">
      <w:pgSz w:w="11907" w:h="16839" w:code="9"/>
      <w:pgMar w:top="1135" w:right="1134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706"/>
    <w:multiLevelType w:val="hybridMultilevel"/>
    <w:tmpl w:val="CDEA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6"/>
    <w:rsid w:val="000071D2"/>
    <w:rsid w:val="00021A48"/>
    <w:rsid w:val="00093074"/>
    <w:rsid w:val="00095948"/>
    <w:rsid w:val="000B4A7C"/>
    <w:rsid w:val="000E0158"/>
    <w:rsid w:val="000E6030"/>
    <w:rsid w:val="0011685E"/>
    <w:rsid w:val="00187E3B"/>
    <w:rsid w:val="0026683A"/>
    <w:rsid w:val="002B5014"/>
    <w:rsid w:val="00340C36"/>
    <w:rsid w:val="0037185D"/>
    <w:rsid w:val="00372076"/>
    <w:rsid w:val="00377364"/>
    <w:rsid w:val="00391E6D"/>
    <w:rsid w:val="003E0A5D"/>
    <w:rsid w:val="004A305C"/>
    <w:rsid w:val="004E7FB8"/>
    <w:rsid w:val="004F6027"/>
    <w:rsid w:val="0050121C"/>
    <w:rsid w:val="005740BB"/>
    <w:rsid w:val="0057477C"/>
    <w:rsid w:val="005A10B5"/>
    <w:rsid w:val="005B2AE3"/>
    <w:rsid w:val="005C2909"/>
    <w:rsid w:val="006B5433"/>
    <w:rsid w:val="0072129B"/>
    <w:rsid w:val="00753460"/>
    <w:rsid w:val="007A00F3"/>
    <w:rsid w:val="007A7437"/>
    <w:rsid w:val="00826C02"/>
    <w:rsid w:val="00832128"/>
    <w:rsid w:val="008D5B88"/>
    <w:rsid w:val="008D7B06"/>
    <w:rsid w:val="008F216E"/>
    <w:rsid w:val="009065C4"/>
    <w:rsid w:val="00982CB8"/>
    <w:rsid w:val="00984ECC"/>
    <w:rsid w:val="00A0088E"/>
    <w:rsid w:val="00A559DA"/>
    <w:rsid w:val="00A60DE2"/>
    <w:rsid w:val="00AF1F0D"/>
    <w:rsid w:val="00AF2215"/>
    <w:rsid w:val="00B315A1"/>
    <w:rsid w:val="00B461C1"/>
    <w:rsid w:val="00B924F3"/>
    <w:rsid w:val="00BF7ABA"/>
    <w:rsid w:val="00C372C5"/>
    <w:rsid w:val="00CE544E"/>
    <w:rsid w:val="00CF4824"/>
    <w:rsid w:val="00D200AA"/>
    <w:rsid w:val="00DC57D0"/>
    <w:rsid w:val="00DF3DBC"/>
    <w:rsid w:val="00E1201B"/>
    <w:rsid w:val="00E82979"/>
    <w:rsid w:val="00EA7D23"/>
    <w:rsid w:val="00F11BB3"/>
    <w:rsid w:val="00F94B40"/>
    <w:rsid w:val="00FA73AF"/>
    <w:rsid w:val="00FD30ED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72C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372C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72C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372C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EN%20DRIVE\IQAC-2022\1.AQAR\FEEDBACK%20FINAL\4.%20Alumni\4.%20Alumni%20Feedback%202023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2023-2024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Sheet10!$A$2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Admission procedure</c:v>
                </c:pt>
                <c:pt idx="1">
                  <c:v>Infrastructure facilities</c:v>
                </c:pt>
                <c:pt idx="2">
                  <c:v>Faculty</c:v>
                </c:pt>
                <c:pt idx="3">
                  <c:v>Student Support System</c:v>
                </c:pt>
                <c:pt idx="4">
                  <c:v>Library</c:v>
                </c:pt>
                <c:pt idx="5">
                  <c:v>Hostel facilities</c:v>
                </c:pt>
                <c:pt idx="6">
                  <c:v>Co-curricular Activities</c:v>
                </c:pt>
                <c:pt idx="7">
                  <c:v>Alumni network and Association</c:v>
                </c:pt>
                <c:pt idx="8">
                  <c:v>Canteen facilities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Sheet10!$B$2:$K$2</c:f>
              <c:numCache>
                <c:formatCode>0%</c:formatCode>
                <c:ptCount val="10"/>
                <c:pt idx="0">
                  <c:v>0.59</c:v>
                </c:pt>
                <c:pt idx="1">
                  <c:v>0.32</c:v>
                </c:pt>
                <c:pt idx="2">
                  <c:v>0.43</c:v>
                </c:pt>
                <c:pt idx="3">
                  <c:v>0.23</c:v>
                </c:pt>
                <c:pt idx="4">
                  <c:v>0.38</c:v>
                </c:pt>
                <c:pt idx="5">
                  <c:v>0.33</c:v>
                </c:pt>
                <c:pt idx="6">
                  <c:v>0.32</c:v>
                </c:pt>
                <c:pt idx="7">
                  <c:v>0.28000000000000003</c:v>
                </c:pt>
                <c:pt idx="8">
                  <c:v>0.46</c:v>
                </c:pt>
                <c:pt idx="9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Sheet10!$A$3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Admission procedure</c:v>
                </c:pt>
                <c:pt idx="1">
                  <c:v>Infrastructure facilities</c:v>
                </c:pt>
                <c:pt idx="2">
                  <c:v>Faculty</c:v>
                </c:pt>
                <c:pt idx="3">
                  <c:v>Student Support System</c:v>
                </c:pt>
                <c:pt idx="4">
                  <c:v>Library</c:v>
                </c:pt>
                <c:pt idx="5">
                  <c:v>Hostel facilities</c:v>
                </c:pt>
                <c:pt idx="6">
                  <c:v>Co-curricular Activities</c:v>
                </c:pt>
                <c:pt idx="7">
                  <c:v>Alumni network and Association</c:v>
                </c:pt>
                <c:pt idx="8">
                  <c:v>Canteen facilities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Sheet10!$B$3:$K$3</c:f>
              <c:numCache>
                <c:formatCode>0%</c:formatCode>
                <c:ptCount val="10"/>
                <c:pt idx="0">
                  <c:v>0.31</c:v>
                </c:pt>
                <c:pt idx="1">
                  <c:v>0.3</c:v>
                </c:pt>
                <c:pt idx="2">
                  <c:v>0.22</c:v>
                </c:pt>
                <c:pt idx="3">
                  <c:v>0.22</c:v>
                </c:pt>
                <c:pt idx="4">
                  <c:v>0.25</c:v>
                </c:pt>
                <c:pt idx="5">
                  <c:v>0.22</c:v>
                </c:pt>
                <c:pt idx="6">
                  <c:v>0.33</c:v>
                </c:pt>
                <c:pt idx="7">
                  <c:v>0.23</c:v>
                </c:pt>
                <c:pt idx="8">
                  <c:v>0.3</c:v>
                </c:pt>
                <c:pt idx="9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Sheet10!$A$4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Admission procedure</c:v>
                </c:pt>
                <c:pt idx="1">
                  <c:v>Infrastructure facilities</c:v>
                </c:pt>
                <c:pt idx="2">
                  <c:v>Faculty</c:v>
                </c:pt>
                <c:pt idx="3">
                  <c:v>Student Support System</c:v>
                </c:pt>
                <c:pt idx="4">
                  <c:v>Library</c:v>
                </c:pt>
                <c:pt idx="5">
                  <c:v>Hostel facilities</c:v>
                </c:pt>
                <c:pt idx="6">
                  <c:v>Co-curricular Activities</c:v>
                </c:pt>
                <c:pt idx="7">
                  <c:v>Alumni network and Association</c:v>
                </c:pt>
                <c:pt idx="8">
                  <c:v>Canteen facilities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Sheet10!$B$4:$K$4</c:f>
              <c:numCache>
                <c:formatCode>0%</c:formatCode>
                <c:ptCount val="10"/>
                <c:pt idx="0">
                  <c:v>0.06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0.26</c:v>
                </c:pt>
                <c:pt idx="4">
                  <c:v>0.23</c:v>
                </c:pt>
                <c:pt idx="5">
                  <c:v>0.18</c:v>
                </c:pt>
                <c:pt idx="6">
                  <c:v>0.24</c:v>
                </c:pt>
                <c:pt idx="7">
                  <c:v>0.21</c:v>
                </c:pt>
                <c:pt idx="8">
                  <c:v>0.21</c:v>
                </c:pt>
                <c:pt idx="9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Sheet10!$A$5</c:f>
              <c:strCache>
                <c:ptCount val="1"/>
                <c:pt idx="0">
                  <c:v>Average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Admission procedure</c:v>
                </c:pt>
                <c:pt idx="1">
                  <c:v>Infrastructure facilities</c:v>
                </c:pt>
                <c:pt idx="2">
                  <c:v>Faculty</c:v>
                </c:pt>
                <c:pt idx="3">
                  <c:v>Student Support System</c:v>
                </c:pt>
                <c:pt idx="4">
                  <c:v>Library</c:v>
                </c:pt>
                <c:pt idx="5">
                  <c:v>Hostel facilities</c:v>
                </c:pt>
                <c:pt idx="6">
                  <c:v>Co-curricular Activities</c:v>
                </c:pt>
                <c:pt idx="7">
                  <c:v>Alumni network and Association</c:v>
                </c:pt>
                <c:pt idx="8">
                  <c:v>Canteen facilities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Sheet10!$B$5:$K$5</c:f>
              <c:numCache>
                <c:formatCode>0%</c:formatCode>
                <c:ptCount val="10"/>
                <c:pt idx="0">
                  <c:v>0.03</c:v>
                </c:pt>
                <c:pt idx="1">
                  <c:v>0.09</c:v>
                </c:pt>
                <c:pt idx="2">
                  <c:v>0.04</c:v>
                </c:pt>
                <c:pt idx="3">
                  <c:v>0.23</c:v>
                </c:pt>
                <c:pt idx="4">
                  <c:v>0.13</c:v>
                </c:pt>
                <c:pt idx="5">
                  <c:v>0.14000000000000001</c:v>
                </c:pt>
                <c:pt idx="6">
                  <c:v>0.1</c:v>
                </c:pt>
                <c:pt idx="7">
                  <c:v>0.18</c:v>
                </c:pt>
                <c:pt idx="8">
                  <c:v>0.02</c:v>
                </c:pt>
                <c:pt idx="9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Sheet10!$A$6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Admission procedure</c:v>
                </c:pt>
                <c:pt idx="1">
                  <c:v>Infrastructure facilities</c:v>
                </c:pt>
                <c:pt idx="2">
                  <c:v>Faculty</c:v>
                </c:pt>
                <c:pt idx="3">
                  <c:v>Student Support System</c:v>
                </c:pt>
                <c:pt idx="4">
                  <c:v>Library</c:v>
                </c:pt>
                <c:pt idx="5">
                  <c:v>Hostel facilities</c:v>
                </c:pt>
                <c:pt idx="6">
                  <c:v>Co-curricular Activities</c:v>
                </c:pt>
                <c:pt idx="7">
                  <c:v>Alumni network and Association</c:v>
                </c:pt>
                <c:pt idx="8">
                  <c:v>Canteen facilities</c:v>
                </c:pt>
                <c:pt idx="9">
                  <c:v>Overall rating of the College</c:v>
                </c:pt>
              </c:strCache>
            </c:strRef>
          </c:cat>
          <c:val>
            <c:numRef>
              <c:f>Sheet10!$B$6:$K$6</c:f>
              <c:numCache>
                <c:formatCode>0%</c:formatCode>
                <c:ptCount val="10"/>
                <c:pt idx="0">
                  <c:v>0.01</c:v>
                </c:pt>
                <c:pt idx="1">
                  <c:v>0.02</c:v>
                </c:pt>
                <c:pt idx="2">
                  <c:v>0.02</c:v>
                </c:pt>
                <c:pt idx="3">
                  <c:v>0.06</c:v>
                </c:pt>
                <c:pt idx="4">
                  <c:v>0.01</c:v>
                </c:pt>
                <c:pt idx="5">
                  <c:v>0.13</c:v>
                </c:pt>
                <c:pt idx="6">
                  <c:v>0.01</c:v>
                </c:pt>
                <c:pt idx="7">
                  <c:v>0.1</c:v>
                </c:pt>
                <c:pt idx="8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653632"/>
        <c:axId val="195655168"/>
      </c:barChart>
      <c:catAx>
        <c:axId val="1956536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655168"/>
        <c:crosses val="autoZero"/>
        <c:auto val="1"/>
        <c:lblAlgn val="ctr"/>
        <c:lblOffset val="100"/>
        <c:noMultiLvlLbl val="0"/>
      </c:catAx>
      <c:valAx>
        <c:axId val="1956551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5653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</cp:lastModifiedBy>
  <cp:revision>2</cp:revision>
  <cp:lastPrinted>2023-05-18T09:24:00Z</cp:lastPrinted>
  <dcterms:created xsi:type="dcterms:W3CDTF">2025-02-08T07:04:00Z</dcterms:created>
  <dcterms:modified xsi:type="dcterms:W3CDTF">2025-02-08T07:04:00Z</dcterms:modified>
</cp:coreProperties>
</file>